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022022F" w14:textId="540D1E31" w:rsidR="000C7D3E" w:rsidRPr="009A17DD" w:rsidRDefault="0011252C" w:rsidP="00261911">
      <w:pPr>
        <w:pStyle w:val="NoSpacing"/>
        <w:rPr>
          <w:rFonts w:ascii="Arial" w:hAnsi="Arial" w:cs="Arial"/>
          <w:b/>
          <w:bCs/>
          <w:color w:val="D7282F"/>
          <w:sz w:val="28"/>
          <w:szCs w:val="28"/>
        </w:rPr>
      </w:pPr>
      <w:r w:rsidRPr="009A17DD">
        <w:rPr>
          <w:rFonts w:ascii="Arial" w:hAnsi="Arial" w:cs="Arial"/>
          <w:b/>
          <w:bCs/>
          <w:color w:val="D7282F"/>
          <w:sz w:val="28"/>
          <w:szCs w:val="28"/>
        </w:rPr>
        <w:t>For Immediate Release</w:t>
      </w:r>
    </w:p>
    <w:p w14:paraId="0AF12972" w14:textId="77777777" w:rsidR="0011252C" w:rsidRPr="009A17DD" w:rsidRDefault="0011252C" w:rsidP="00261911">
      <w:pPr>
        <w:pStyle w:val="NoSpacing"/>
        <w:rPr>
          <w:rFonts w:ascii="Arial" w:hAnsi="Arial" w:cs="Arial"/>
        </w:rPr>
      </w:pPr>
    </w:p>
    <w:p w14:paraId="43C68828" w14:textId="01C81C18" w:rsidR="0011252C" w:rsidRPr="009A17DD" w:rsidRDefault="00502007" w:rsidP="00261911">
      <w:pPr>
        <w:pStyle w:val="NoSpacing"/>
        <w:rPr>
          <w:rFonts w:ascii="Arial" w:hAnsi="Arial" w:cs="Arial"/>
          <w:b/>
          <w:bCs/>
          <w:sz w:val="40"/>
          <w:szCs w:val="40"/>
        </w:rPr>
      </w:pPr>
      <w:r w:rsidRPr="00502007">
        <w:rPr>
          <w:rFonts w:ascii="Arial" w:hAnsi="Arial" w:cs="Arial"/>
          <w:b/>
          <w:bCs/>
          <w:sz w:val="40"/>
          <w:szCs w:val="40"/>
        </w:rPr>
        <w:t>VISIONS Expand</w:t>
      </w:r>
      <w:r w:rsidR="00704319">
        <w:rPr>
          <w:rFonts w:ascii="Arial" w:hAnsi="Arial" w:cs="Arial"/>
          <w:b/>
          <w:bCs/>
          <w:sz w:val="40"/>
          <w:szCs w:val="40"/>
        </w:rPr>
        <w:t>s</w:t>
      </w:r>
      <w:r w:rsidRPr="00502007">
        <w:rPr>
          <w:rFonts w:ascii="Arial" w:hAnsi="Arial" w:cs="Arial"/>
          <w:b/>
          <w:bCs/>
          <w:sz w:val="40"/>
          <w:szCs w:val="40"/>
        </w:rPr>
        <w:t xml:space="preserve"> Citywide Support for Unpaid Caregivers Through New NYC Aging Contract</w:t>
      </w:r>
    </w:p>
    <w:p w14:paraId="2F3DD83B" w14:textId="77777777" w:rsidR="006C07D5" w:rsidRPr="009A17DD" w:rsidRDefault="006C07D5" w:rsidP="00261911">
      <w:pPr>
        <w:pStyle w:val="NoSpacing"/>
        <w:rPr>
          <w:rFonts w:ascii="Arial" w:hAnsi="Arial" w:cs="Arial"/>
        </w:rPr>
      </w:pPr>
    </w:p>
    <w:p w14:paraId="5A5498B5" w14:textId="1E11DA85" w:rsidR="0011252C" w:rsidRPr="009A17DD" w:rsidRDefault="0002034A" w:rsidP="00C85A80">
      <w:pPr>
        <w:pStyle w:val="NoSpacing"/>
        <w:spacing w:line="264" w:lineRule="auto"/>
        <w:rPr>
          <w:rFonts w:ascii="Arial" w:hAnsi="Arial" w:cs="Arial"/>
          <w:b/>
          <w:bCs/>
          <w:sz w:val="28"/>
          <w:szCs w:val="28"/>
        </w:rPr>
      </w:pPr>
      <w:r w:rsidRPr="0002034A">
        <w:rPr>
          <w:rFonts w:ascii="Arial" w:hAnsi="Arial" w:cs="Arial"/>
          <w:b/>
          <w:bCs/>
          <w:sz w:val="28"/>
          <w:szCs w:val="28"/>
        </w:rPr>
        <w:t xml:space="preserve">$1.7 Million Annual NYC Aging Contract Recognizes VISIONS as </w:t>
      </w:r>
      <w:r w:rsidR="00704319">
        <w:rPr>
          <w:rFonts w:ascii="Arial" w:hAnsi="Arial" w:cs="Arial"/>
          <w:b/>
          <w:bCs/>
          <w:sz w:val="28"/>
          <w:szCs w:val="28"/>
        </w:rPr>
        <w:t>the Sole Citywide</w:t>
      </w:r>
      <w:r w:rsidRPr="0002034A">
        <w:rPr>
          <w:rFonts w:ascii="Arial" w:hAnsi="Arial" w:cs="Arial"/>
          <w:b/>
          <w:bCs/>
          <w:sz w:val="28"/>
          <w:szCs w:val="28"/>
        </w:rPr>
        <w:t xml:space="preserve"> Provider of Comprehensive Caregiver Services</w:t>
      </w:r>
      <w:r w:rsidR="0097762A">
        <w:rPr>
          <w:rFonts w:ascii="Arial" w:hAnsi="Arial" w:cs="Arial"/>
          <w:b/>
          <w:bCs/>
          <w:sz w:val="28"/>
          <w:szCs w:val="28"/>
        </w:rPr>
        <w:t>.</w:t>
      </w:r>
    </w:p>
    <w:p w14:paraId="0C278864" w14:textId="77777777" w:rsidR="006C07D5" w:rsidRPr="009A17DD" w:rsidRDefault="006C07D5" w:rsidP="00C85A80">
      <w:pPr>
        <w:pStyle w:val="NoSpacing"/>
        <w:spacing w:line="264" w:lineRule="auto"/>
        <w:rPr>
          <w:rFonts w:ascii="Arial" w:hAnsi="Arial" w:cs="Arial"/>
          <w:sz w:val="20"/>
          <w:szCs w:val="20"/>
        </w:rPr>
      </w:pPr>
    </w:p>
    <w:p w14:paraId="19F7EBDB" w14:textId="27B368EC" w:rsidR="003E526E" w:rsidRDefault="0002034A" w:rsidP="003609E2">
      <w:pPr>
        <w:pStyle w:val="NoSpacing"/>
        <w:spacing w:after="120" w:line="264" w:lineRule="auto"/>
        <w:rPr>
          <w:rFonts w:ascii="Arial" w:hAnsi="Arial" w:cs="Arial"/>
          <w:color w:val="000000"/>
          <w:sz w:val="20"/>
          <w:szCs w:val="20"/>
        </w:rPr>
      </w:pPr>
      <w:r w:rsidRPr="0002034A">
        <w:rPr>
          <w:rFonts w:ascii="Arial" w:hAnsi="Arial" w:cs="Arial"/>
          <w:color w:val="000000"/>
          <w:sz w:val="20"/>
          <w:szCs w:val="20"/>
        </w:rPr>
        <w:t>NEW YORK, NY (</w:t>
      </w:r>
      <w:r w:rsidR="000316C9">
        <w:rPr>
          <w:rFonts w:ascii="Arial" w:hAnsi="Arial" w:cs="Arial"/>
          <w:color w:val="000000"/>
          <w:sz w:val="20"/>
          <w:szCs w:val="20"/>
        </w:rPr>
        <w:t>August 1</w:t>
      </w:r>
      <w:r w:rsidR="00641B81">
        <w:rPr>
          <w:rFonts w:ascii="Arial" w:hAnsi="Arial" w:cs="Arial"/>
          <w:color w:val="000000"/>
          <w:sz w:val="20"/>
          <w:szCs w:val="20"/>
        </w:rPr>
        <w:t>4</w:t>
      </w:r>
      <w:r w:rsidRPr="0002034A">
        <w:rPr>
          <w:rFonts w:ascii="Arial" w:hAnsi="Arial" w:cs="Arial"/>
          <w:color w:val="000000"/>
          <w:sz w:val="20"/>
          <w:szCs w:val="20"/>
        </w:rPr>
        <w:t>, 2026</w:t>
      </w:r>
      <w:r>
        <w:rPr>
          <w:rFonts w:ascii="Arial" w:hAnsi="Arial" w:cs="Arial"/>
          <w:color w:val="000000"/>
          <w:sz w:val="20"/>
          <w:szCs w:val="20"/>
        </w:rPr>
        <w:t>) –</w:t>
      </w:r>
      <w:r w:rsidR="003E526E" w:rsidRPr="00DE101A">
        <w:rPr>
          <w:rFonts w:ascii="Arial" w:hAnsi="Arial" w:cs="Arial"/>
          <w:color w:val="000000"/>
          <w:sz w:val="20"/>
          <w:szCs w:val="20"/>
        </w:rPr>
        <w:t> </w:t>
      </w:r>
      <w:r w:rsidR="0064409A" w:rsidRPr="0064409A">
        <w:rPr>
          <w:rFonts w:ascii="Arial" w:hAnsi="Arial" w:cs="Arial"/>
          <w:color w:val="000000"/>
          <w:sz w:val="20"/>
          <w:szCs w:val="20"/>
        </w:rPr>
        <w:t xml:space="preserve">VISIONS/Services for the Blind and Visually Impaired (VISIONS) </w:t>
      </w:r>
      <w:r w:rsidR="009C216F">
        <w:rPr>
          <w:rFonts w:ascii="Arial" w:hAnsi="Arial" w:cs="Arial"/>
          <w:color w:val="000000"/>
          <w:sz w:val="20"/>
          <w:szCs w:val="20"/>
        </w:rPr>
        <w:t xml:space="preserve">has </w:t>
      </w:r>
      <w:r w:rsidR="00502007" w:rsidRPr="00502007">
        <w:rPr>
          <w:rFonts w:ascii="Arial" w:hAnsi="Arial" w:cs="Arial"/>
          <w:color w:val="000000"/>
          <w:sz w:val="20"/>
          <w:szCs w:val="20"/>
        </w:rPr>
        <w:t xml:space="preserve">been selected by NYC Aging </w:t>
      </w:r>
      <w:r w:rsidR="005F2AFF" w:rsidRPr="005F2AFF">
        <w:rPr>
          <w:rFonts w:ascii="Arial" w:hAnsi="Arial" w:cs="Arial"/>
          <w:color w:val="000000"/>
          <w:sz w:val="20"/>
          <w:szCs w:val="20"/>
        </w:rPr>
        <w:t>as the lead agency for New York City's comprehensive</w:t>
      </w:r>
      <w:r w:rsidR="00414FDE">
        <w:rPr>
          <w:rFonts w:ascii="Arial" w:hAnsi="Arial" w:cs="Arial"/>
          <w:color w:val="000000"/>
          <w:sz w:val="20"/>
          <w:szCs w:val="20"/>
        </w:rPr>
        <w:t xml:space="preserve"> citywide</w:t>
      </w:r>
      <w:r w:rsidR="005F2AFF" w:rsidRPr="005F2AFF">
        <w:rPr>
          <w:rFonts w:ascii="Arial" w:hAnsi="Arial" w:cs="Arial"/>
          <w:color w:val="000000"/>
          <w:sz w:val="20"/>
          <w:szCs w:val="20"/>
        </w:rPr>
        <w:t xml:space="preserve"> caregiver services </w:t>
      </w:r>
      <w:r w:rsidR="00414FDE">
        <w:rPr>
          <w:rFonts w:ascii="Arial" w:hAnsi="Arial" w:cs="Arial"/>
          <w:color w:val="000000"/>
          <w:sz w:val="20"/>
          <w:szCs w:val="20"/>
        </w:rPr>
        <w:t>program</w:t>
      </w:r>
      <w:r w:rsidR="005F2AFF" w:rsidRPr="005F2AFF">
        <w:rPr>
          <w:rFonts w:ascii="Arial" w:hAnsi="Arial" w:cs="Arial"/>
          <w:color w:val="000000"/>
          <w:sz w:val="20"/>
          <w:szCs w:val="20"/>
        </w:rPr>
        <w:t xml:space="preserve"> under a new $1.7 million annual contract. Effective July 1, 2026, the award expands support for unpaid family caregivers across all five boroughs, helping them care for older adults and other eligible family members through </w:t>
      </w:r>
      <w:r w:rsidR="000316C9" w:rsidRPr="000316C9">
        <w:rPr>
          <w:rFonts w:ascii="Arial" w:hAnsi="Arial" w:cs="Arial"/>
          <w:color w:val="000000"/>
          <w:sz w:val="20"/>
          <w:szCs w:val="20"/>
        </w:rPr>
        <w:t xml:space="preserve">culturally and community responsive </w:t>
      </w:r>
      <w:r w:rsidR="005F2AFF" w:rsidRPr="005F2AFF">
        <w:rPr>
          <w:rFonts w:ascii="Arial" w:hAnsi="Arial" w:cs="Arial"/>
          <w:color w:val="000000"/>
          <w:sz w:val="20"/>
          <w:szCs w:val="20"/>
        </w:rPr>
        <w:t>counseling, respite, education, support groups, and other essential services</w:t>
      </w:r>
      <w:r w:rsidR="003E526E" w:rsidRPr="00DE101A">
        <w:rPr>
          <w:rFonts w:ascii="Arial" w:hAnsi="Arial" w:cs="Arial"/>
          <w:color w:val="000000"/>
          <w:sz w:val="20"/>
          <w:szCs w:val="20"/>
        </w:rPr>
        <w:t>.</w:t>
      </w:r>
    </w:p>
    <w:p w14:paraId="6AFB63A9" w14:textId="420DAC56" w:rsidR="000316C9" w:rsidRDefault="000316C9" w:rsidP="003609E2">
      <w:pPr>
        <w:pStyle w:val="NoSpacing"/>
        <w:spacing w:after="120" w:line="264" w:lineRule="auto"/>
        <w:rPr>
          <w:rFonts w:ascii="Arial" w:hAnsi="Arial" w:cs="Arial"/>
          <w:color w:val="000000"/>
          <w:sz w:val="20"/>
          <w:szCs w:val="20"/>
        </w:rPr>
      </w:pPr>
      <w:r w:rsidRPr="000316C9">
        <w:rPr>
          <w:rFonts w:ascii="Arial" w:hAnsi="Arial" w:cs="Arial"/>
          <w:color w:val="000000"/>
          <w:sz w:val="20"/>
          <w:szCs w:val="20"/>
        </w:rPr>
        <w:t>Under the new contract, VISIONS will continue leading the program in partnership with SAGE, Helen Keller Services, and the Center for Hearing and Communication. The citywide program supports a broad range of caregivers, including family caregivers as well as those caring for older adults and individuals who are blind or have low vision; are Deaf, hard of hearing, or DeafBlind; and LGBTQ+ older adults.</w:t>
      </w:r>
    </w:p>
    <w:p w14:paraId="46BC4C49" w14:textId="4A29C4AE" w:rsidR="0011252C" w:rsidRDefault="000316C9" w:rsidP="003609E2">
      <w:pPr>
        <w:pStyle w:val="NoSpacing"/>
        <w:spacing w:after="120" w:line="264" w:lineRule="auto"/>
        <w:rPr>
          <w:rFonts w:ascii="Arial" w:hAnsi="Arial" w:cs="Arial"/>
          <w:sz w:val="20"/>
          <w:szCs w:val="20"/>
        </w:rPr>
      </w:pPr>
      <w:r w:rsidRPr="000316C9">
        <w:rPr>
          <w:rFonts w:ascii="Arial" w:hAnsi="Arial" w:cs="Arial"/>
          <w:sz w:val="20"/>
          <w:szCs w:val="20"/>
        </w:rPr>
        <w:t>Caregivers, including family members and those individuals supporting older adults across diverse communities, are one of the cornerstones of New York's long-term care system, providing countless hours of unpaid care that help older adults age safely in their homes and within their communities. This new investment recognizes their essential role by expanding access to critical resources and support across all five boroughs. Building on more than 15 years of successful program leadership, VISIONS was selected for its proven track record of delivering high-quality caregiver services, expanding access to underserved communities, and helping thousands of New Yorkers navigate the challenges of caregiving while maintaining their own health and well-being.</w:t>
      </w:r>
    </w:p>
    <w:p w14:paraId="401541C7" w14:textId="36E01A5A" w:rsidR="005F2AFF" w:rsidRPr="000316C9" w:rsidRDefault="000316C9" w:rsidP="003609E2">
      <w:pPr>
        <w:pStyle w:val="NoSpacing"/>
        <w:spacing w:after="120" w:line="264" w:lineRule="auto"/>
        <w:rPr>
          <w:rFonts w:ascii="Arial" w:hAnsi="Arial" w:cs="Arial"/>
          <w:sz w:val="20"/>
          <w:szCs w:val="20"/>
        </w:rPr>
      </w:pPr>
      <w:r>
        <w:rPr>
          <w:rFonts w:ascii="Arial" w:hAnsi="Arial" w:cs="Arial"/>
          <w:sz w:val="20"/>
          <w:szCs w:val="20"/>
        </w:rPr>
        <w:t>“</w:t>
      </w:r>
      <w:r w:rsidRPr="000316C9">
        <w:rPr>
          <w:rFonts w:ascii="Arial" w:hAnsi="Arial" w:cs="Arial"/>
          <w:sz w:val="20"/>
          <w:szCs w:val="20"/>
        </w:rPr>
        <w:t>Family caregivers are one of the most important, and often least recognized parts of our healthcare and aging systems," said Molly Eagan, CEO of VISIONS. "Every day, they help older adults remain independent, avoid unnecessary hospitalizations, and continue living in their own homes. We are honored that NYC Aging has selected VISIONS to continue leading this important work and look forward to expanding access to high-quality, culturally responsive services for caregivers throughout New York City."</w:t>
      </w:r>
    </w:p>
    <w:p w14:paraId="16B78D1C" w14:textId="22022F51" w:rsidR="002B7AD7" w:rsidRPr="000316C9" w:rsidRDefault="000316C9" w:rsidP="003609E2">
      <w:pPr>
        <w:pStyle w:val="NoSpacing"/>
        <w:spacing w:after="120" w:line="264" w:lineRule="auto"/>
        <w:rPr>
          <w:rFonts w:ascii="Arial" w:hAnsi="Arial" w:cs="Arial"/>
          <w:sz w:val="20"/>
          <w:szCs w:val="20"/>
        </w:rPr>
      </w:pPr>
      <w:r>
        <w:rPr>
          <w:rFonts w:ascii="Arial" w:hAnsi="Arial" w:cs="Arial"/>
          <w:sz w:val="20"/>
          <w:szCs w:val="20"/>
        </w:rPr>
        <w:t>“</w:t>
      </w:r>
      <w:r w:rsidRPr="000316C9">
        <w:rPr>
          <w:rFonts w:ascii="Arial" w:hAnsi="Arial" w:cs="Arial"/>
          <w:sz w:val="20"/>
          <w:szCs w:val="20"/>
        </w:rPr>
        <w:t>For more than 15 years, we've had the privilege of walking alongside family caregivers through some of life's most challenging moments," said Elizabeth Lee, Senior Director of Caregiver Services at VISIONS. "This renewed partnership allows us to reach even more caregivers with practical resources, emotional support, education, and respite that helps sustain them throughout their caregiving journey</w:t>
      </w:r>
      <w:r w:rsidR="005F2AFF" w:rsidRPr="000316C9">
        <w:rPr>
          <w:rFonts w:ascii="Arial" w:hAnsi="Arial" w:cs="Arial"/>
          <w:sz w:val="20"/>
          <w:szCs w:val="20"/>
        </w:rPr>
        <w:t>.”</w:t>
      </w:r>
    </w:p>
    <w:p w14:paraId="6BFD1256" w14:textId="417557F9" w:rsidR="005F2AFF" w:rsidRPr="006D1A9B" w:rsidRDefault="006D1A9B" w:rsidP="005F2AFF">
      <w:pPr>
        <w:pStyle w:val="NoSpacing"/>
        <w:spacing w:after="120" w:line="264" w:lineRule="auto"/>
        <w:rPr>
          <w:rFonts w:ascii="Arial" w:hAnsi="Arial" w:cs="Arial"/>
          <w:sz w:val="20"/>
          <w:szCs w:val="20"/>
        </w:rPr>
      </w:pPr>
      <w:r w:rsidRPr="006D1A9B">
        <w:rPr>
          <w:rFonts w:ascii="Arial" w:hAnsi="Arial" w:cs="Arial"/>
          <w:sz w:val="20"/>
          <w:szCs w:val="20"/>
        </w:rPr>
        <w:t>"As the population of older adults in New York City continues to grow, so will the number of caregivers. Our partnership with VISIONS will continue to ensure those who need support while caring for loved ones will receive the guidance and assistance they need," said NYC Aging Commissioner Dr. Lisa Scott-McKenzie. "Whether its connections to respite care or helping overwhelmed caregivers with navigating services, our partnership with VISIONS and our entire network of caregiving service providers will help residents access government supports to allow older adults with vision challenges to age-in-place with dignity, independence and joy."</w:t>
      </w:r>
    </w:p>
    <w:p w14:paraId="0814E52D" w14:textId="0C84224F" w:rsidR="000316C9" w:rsidRDefault="000316C9" w:rsidP="0064409A">
      <w:pPr>
        <w:pStyle w:val="NoSpacing"/>
        <w:spacing w:after="120" w:line="264" w:lineRule="auto"/>
        <w:rPr>
          <w:rFonts w:ascii="Arial" w:hAnsi="Arial" w:cs="Arial"/>
          <w:sz w:val="20"/>
          <w:szCs w:val="20"/>
        </w:rPr>
      </w:pPr>
      <w:r w:rsidRPr="000316C9">
        <w:rPr>
          <w:rFonts w:ascii="Arial" w:hAnsi="Arial" w:cs="Arial"/>
          <w:sz w:val="20"/>
          <w:szCs w:val="20"/>
        </w:rPr>
        <w:lastRenderedPageBreak/>
        <w:t>“LGBTQ+ people are 1.2 times more likely to be primary caregivers and 3.5 times more likely to provide care for friends and chosen family than their peers,” said Lynn Faria, CEO of SAGE. “For many LGBTQ+ older adults, caregivers are those individuals – partners, friends, and neighbors – who step up to provide support. As the nation’s largest and oldest organization dedicated to improving the lives of LGBTQ+ older adults, SAGE is committed to ensuring their caregivers have the resources they need. We are proud of our partnership with VISIONS and to continue supporting LGBTQ+ caregivers.”</w:t>
      </w:r>
    </w:p>
    <w:p w14:paraId="58FF0DC9" w14:textId="1315E8F4" w:rsidR="00935F13" w:rsidRDefault="00935F13" w:rsidP="00935F13">
      <w:pPr>
        <w:pStyle w:val="NoSpacing"/>
        <w:spacing w:after="120" w:line="264" w:lineRule="auto"/>
        <w:rPr>
          <w:rFonts w:ascii="Arial" w:hAnsi="Arial" w:cs="Arial"/>
          <w:sz w:val="20"/>
          <w:szCs w:val="20"/>
        </w:rPr>
      </w:pPr>
      <w:r w:rsidRPr="00935F13">
        <w:rPr>
          <w:rFonts w:ascii="Arial" w:hAnsi="Arial" w:cs="Arial"/>
          <w:sz w:val="20"/>
          <w:szCs w:val="20"/>
        </w:rPr>
        <w:t>“SAGE is my safety net. Everyone I’ve met there takes the time to listen. And, by providing me with individually</w:t>
      </w:r>
      <w:r>
        <w:rPr>
          <w:rFonts w:ascii="Arial" w:hAnsi="Arial" w:cs="Arial"/>
          <w:sz w:val="20"/>
          <w:szCs w:val="20"/>
        </w:rPr>
        <w:t xml:space="preserve"> </w:t>
      </w:r>
      <w:r w:rsidRPr="00935F13">
        <w:rPr>
          <w:rFonts w:ascii="Arial" w:hAnsi="Arial" w:cs="Arial"/>
          <w:sz w:val="20"/>
          <w:szCs w:val="20"/>
        </w:rPr>
        <w:t>targeted services, SAGE helps me to cope with the emotional and health stressors that come with old age and</w:t>
      </w:r>
      <w:r>
        <w:rPr>
          <w:rFonts w:ascii="Arial" w:hAnsi="Arial" w:cs="Arial"/>
          <w:sz w:val="20"/>
          <w:szCs w:val="20"/>
        </w:rPr>
        <w:t xml:space="preserve"> </w:t>
      </w:r>
      <w:r w:rsidRPr="00935F13">
        <w:rPr>
          <w:rFonts w:ascii="Arial" w:hAnsi="Arial" w:cs="Arial"/>
          <w:sz w:val="20"/>
          <w:szCs w:val="20"/>
        </w:rPr>
        <w:t xml:space="preserve">caregiving.” – </w:t>
      </w:r>
      <w:r w:rsidR="001A5EAA" w:rsidRPr="001A5EAA">
        <w:rPr>
          <w:rFonts w:ascii="Arial" w:hAnsi="Arial" w:cs="Arial"/>
          <w:sz w:val="20"/>
          <w:szCs w:val="20"/>
        </w:rPr>
        <w:t>Frances, SAGE Caregiver</w:t>
      </w:r>
      <w:r w:rsidRPr="00935F13">
        <w:rPr>
          <w:rFonts w:ascii="Arial" w:hAnsi="Arial" w:cs="Arial"/>
          <w:sz w:val="20"/>
          <w:szCs w:val="20"/>
        </w:rPr>
        <w:t>.</w:t>
      </w:r>
    </w:p>
    <w:p w14:paraId="5A0D00CA" w14:textId="4A6F6A1A" w:rsidR="0064409A" w:rsidRDefault="000316C9" w:rsidP="0064409A">
      <w:pPr>
        <w:pStyle w:val="NoSpacing"/>
        <w:spacing w:after="120" w:line="264" w:lineRule="auto"/>
        <w:rPr>
          <w:rFonts w:ascii="Arial" w:hAnsi="Arial" w:cs="Arial"/>
          <w:sz w:val="20"/>
          <w:szCs w:val="20"/>
        </w:rPr>
      </w:pPr>
      <w:r w:rsidRPr="000316C9">
        <w:rPr>
          <w:rFonts w:ascii="Arial" w:hAnsi="Arial" w:cs="Arial"/>
          <w:sz w:val="20"/>
          <w:szCs w:val="20"/>
        </w:rPr>
        <w:t>The VISIONS Caregiver Program provides counseling, support groups, educational workshops, respite services, information and assistance, and supplemental services to unpaid caregivers caring for older adults and other eligible family members. Services are available in multiple languages and accessible formats through in-person, virtual, telephone, and in-home options, making support available wherever caregivers need it most</w:t>
      </w:r>
      <w:r w:rsidR="0064409A" w:rsidRPr="0064409A">
        <w:rPr>
          <w:rFonts w:ascii="Arial" w:hAnsi="Arial" w:cs="Arial"/>
          <w:sz w:val="20"/>
          <w:szCs w:val="20"/>
        </w:rPr>
        <w:t>.</w:t>
      </w:r>
    </w:p>
    <w:p w14:paraId="596B74AA" w14:textId="2400DC27" w:rsidR="005F2AFF" w:rsidRDefault="005F2AFF" w:rsidP="0064409A">
      <w:pPr>
        <w:pStyle w:val="NoSpacing"/>
        <w:spacing w:after="120" w:line="264" w:lineRule="auto"/>
        <w:rPr>
          <w:rFonts w:ascii="Arial" w:hAnsi="Arial" w:cs="Arial"/>
          <w:sz w:val="20"/>
          <w:szCs w:val="20"/>
        </w:rPr>
      </w:pPr>
      <w:r w:rsidRPr="005F2AFF">
        <w:rPr>
          <w:rFonts w:ascii="Arial" w:hAnsi="Arial" w:cs="Arial"/>
          <w:sz w:val="20"/>
          <w:szCs w:val="20"/>
        </w:rPr>
        <w:t>The program consistently demonstrates strong outcomes. In a 2025 caregiver survey:</w:t>
      </w:r>
    </w:p>
    <w:p w14:paraId="4E04C803" w14:textId="047FC1B4" w:rsidR="000316C9" w:rsidRPr="000316C9" w:rsidRDefault="000316C9" w:rsidP="000316C9">
      <w:pPr>
        <w:pStyle w:val="NoSpacing"/>
        <w:numPr>
          <w:ilvl w:val="0"/>
          <w:numId w:val="2"/>
        </w:numPr>
        <w:spacing w:after="60" w:line="264" w:lineRule="auto"/>
        <w:rPr>
          <w:rFonts w:ascii="Arial" w:hAnsi="Arial" w:cs="Arial"/>
          <w:sz w:val="20"/>
          <w:szCs w:val="20"/>
        </w:rPr>
      </w:pPr>
      <w:r w:rsidRPr="000316C9">
        <w:rPr>
          <w:rFonts w:ascii="Arial" w:hAnsi="Arial" w:cs="Arial"/>
          <w:b/>
          <w:bCs/>
          <w:sz w:val="20"/>
          <w:szCs w:val="20"/>
        </w:rPr>
        <w:t xml:space="preserve">100% </w:t>
      </w:r>
      <w:r w:rsidRPr="000316C9">
        <w:rPr>
          <w:rFonts w:ascii="Arial" w:hAnsi="Arial" w:cs="Arial"/>
          <w:sz w:val="20"/>
          <w:szCs w:val="20"/>
        </w:rPr>
        <w:t>rated the program as excellent or very good and said they would recommend the program to others.</w:t>
      </w:r>
    </w:p>
    <w:p w14:paraId="1AB5DA0A" w14:textId="70B0E9C3" w:rsidR="005F2AFF" w:rsidRPr="005F2AFF" w:rsidRDefault="005F2AFF" w:rsidP="000316C9">
      <w:pPr>
        <w:pStyle w:val="NoSpacing"/>
        <w:numPr>
          <w:ilvl w:val="0"/>
          <w:numId w:val="2"/>
        </w:numPr>
        <w:spacing w:after="60" w:line="264" w:lineRule="auto"/>
        <w:rPr>
          <w:rFonts w:ascii="Arial" w:hAnsi="Arial" w:cs="Arial"/>
          <w:sz w:val="20"/>
          <w:szCs w:val="20"/>
        </w:rPr>
      </w:pPr>
      <w:r w:rsidRPr="005F2AFF">
        <w:rPr>
          <w:rFonts w:ascii="Arial" w:hAnsi="Arial" w:cs="Arial"/>
          <w:b/>
          <w:bCs/>
          <w:sz w:val="20"/>
          <w:szCs w:val="20"/>
        </w:rPr>
        <w:t>84%</w:t>
      </w:r>
      <w:r w:rsidRPr="005F2AFF">
        <w:rPr>
          <w:rFonts w:ascii="Arial" w:hAnsi="Arial" w:cs="Arial"/>
          <w:sz w:val="20"/>
          <w:szCs w:val="20"/>
        </w:rPr>
        <w:t xml:space="preserve"> reported greater confidence in their caregiving role.</w:t>
      </w:r>
    </w:p>
    <w:p w14:paraId="4D7A694E" w14:textId="64A11B17" w:rsidR="005F2AFF" w:rsidRPr="005F2AFF" w:rsidRDefault="005F2AFF" w:rsidP="000316C9">
      <w:pPr>
        <w:pStyle w:val="NoSpacing"/>
        <w:numPr>
          <w:ilvl w:val="0"/>
          <w:numId w:val="2"/>
        </w:numPr>
        <w:spacing w:after="120" w:line="264" w:lineRule="auto"/>
        <w:rPr>
          <w:rFonts w:ascii="Arial" w:hAnsi="Arial" w:cs="Arial"/>
          <w:sz w:val="20"/>
          <w:szCs w:val="20"/>
        </w:rPr>
      </w:pPr>
      <w:r w:rsidRPr="005F2AFF">
        <w:rPr>
          <w:rFonts w:ascii="Arial" w:hAnsi="Arial" w:cs="Arial"/>
          <w:b/>
          <w:bCs/>
          <w:sz w:val="20"/>
          <w:szCs w:val="20"/>
        </w:rPr>
        <w:t>72%</w:t>
      </w:r>
      <w:r w:rsidRPr="005F2AFF">
        <w:rPr>
          <w:rFonts w:ascii="Arial" w:hAnsi="Arial" w:cs="Arial"/>
          <w:sz w:val="20"/>
          <w:szCs w:val="20"/>
        </w:rPr>
        <w:t xml:space="preserve"> experienced reduced caregiver stress.</w:t>
      </w:r>
    </w:p>
    <w:p w14:paraId="5327A365" w14:textId="3F81AB68" w:rsidR="0064409A" w:rsidRDefault="00414FDE" w:rsidP="0064409A">
      <w:pPr>
        <w:pStyle w:val="NoSpacing"/>
        <w:spacing w:after="120" w:line="264" w:lineRule="auto"/>
        <w:rPr>
          <w:rFonts w:ascii="Arial" w:hAnsi="Arial" w:cs="Arial"/>
          <w:sz w:val="20"/>
          <w:szCs w:val="20"/>
        </w:rPr>
      </w:pPr>
      <w:r>
        <w:rPr>
          <w:rFonts w:ascii="Arial" w:hAnsi="Arial" w:cs="Arial"/>
          <w:sz w:val="20"/>
          <w:szCs w:val="20"/>
        </w:rPr>
        <w:t>Unique in comparison to</w:t>
      </w:r>
      <w:r w:rsidRPr="00502007">
        <w:rPr>
          <w:rFonts w:ascii="Arial" w:hAnsi="Arial" w:cs="Arial"/>
          <w:sz w:val="20"/>
          <w:szCs w:val="20"/>
        </w:rPr>
        <w:t xml:space="preserve"> many caregiver programs</w:t>
      </w:r>
      <w:r w:rsidRPr="00414FDE">
        <w:rPr>
          <w:rFonts w:ascii="Arial" w:hAnsi="Arial" w:cs="Arial"/>
          <w:sz w:val="20"/>
          <w:szCs w:val="20"/>
        </w:rPr>
        <w:t>, VISIONS also offers residential respite at the VISIONS Center on Blindness</w:t>
      </w:r>
      <w:r>
        <w:rPr>
          <w:rFonts w:ascii="Arial" w:hAnsi="Arial" w:cs="Arial"/>
          <w:sz w:val="20"/>
          <w:szCs w:val="20"/>
        </w:rPr>
        <w:t xml:space="preserve"> (VCB)</w:t>
      </w:r>
      <w:r w:rsidRPr="00414FDE">
        <w:rPr>
          <w:rFonts w:ascii="Arial" w:hAnsi="Arial" w:cs="Arial"/>
          <w:sz w:val="20"/>
          <w:szCs w:val="20"/>
        </w:rPr>
        <w:t>, its 37.5-acre rehabilitation campus in Rockland County</w:t>
      </w:r>
      <w:r>
        <w:rPr>
          <w:rFonts w:ascii="Arial" w:hAnsi="Arial" w:cs="Arial"/>
          <w:sz w:val="20"/>
          <w:szCs w:val="20"/>
        </w:rPr>
        <w:t>, NY</w:t>
      </w:r>
      <w:r w:rsidRPr="00414FDE">
        <w:rPr>
          <w:rFonts w:ascii="Arial" w:hAnsi="Arial" w:cs="Arial"/>
          <w:sz w:val="20"/>
          <w:szCs w:val="20"/>
        </w:rPr>
        <w:t>. During residential respite stays, care recipients participate in structured rehabilitation and recreational programming while caregivers have an opportunity to rest, attend to their own health and family responsibilities, and return better equipped to continue providing care.</w:t>
      </w:r>
    </w:p>
    <w:p w14:paraId="356E5716" w14:textId="4260734F" w:rsidR="0064409A" w:rsidRDefault="00414FDE" w:rsidP="0064409A">
      <w:pPr>
        <w:pStyle w:val="NoSpacing"/>
        <w:spacing w:after="120" w:line="264" w:lineRule="auto"/>
        <w:rPr>
          <w:rFonts w:ascii="Arial" w:hAnsi="Arial" w:cs="Arial"/>
          <w:sz w:val="20"/>
          <w:szCs w:val="20"/>
        </w:rPr>
      </w:pPr>
      <w:r w:rsidRPr="00414FDE">
        <w:rPr>
          <w:rFonts w:ascii="Arial" w:hAnsi="Arial" w:cs="Arial"/>
          <w:sz w:val="20"/>
          <w:szCs w:val="20"/>
        </w:rPr>
        <w:t>Through the expanded contract, VISIONS expects to serve approximately 1,100 caregivers annually while increasing staffing, strengthening multilingual community outreach, and expanding access to caregiver resources throughout New York City</w:t>
      </w:r>
      <w:r w:rsidR="0064409A" w:rsidRPr="0064409A">
        <w:rPr>
          <w:rFonts w:ascii="Arial" w:hAnsi="Arial" w:cs="Arial"/>
          <w:sz w:val="20"/>
          <w:szCs w:val="20"/>
        </w:rPr>
        <w:t>.</w:t>
      </w:r>
    </w:p>
    <w:p w14:paraId="3E8CC747" w14:textId="738D8A63" w:rsidR="00414FDE" w:rsidRDefault="000316C9" w:rsidP="0064409A">
      <w:pPr>
        <w:pStyle w:val="NoSpacing"/>
        <w:spacing w:after="120" w:line="264" w:lineRule="auto"/>
        <w:rPr>
          <w:rFonts w:ascii="Arial" w:hAnsi="Arial" w:cs="Arial"/>
          <w:sz w:val="20"/>
          <w:szCs w:val="20"/>
        </w:rPr>
      </w:pPr>
      <w:r w:rsidRPr="000316C9">
        <w:rPr>
          <w:rFonts w:ascii="Arial" w:hAnsi="Arial" w:cs="Arial"/>
          <w:sz w:val="20"/>
          <w:szCs w:val="20"/>
        </w:rPr>
        <w:t>VISIONS serves approximately 8,000 New Yorkers each year through vision rehabilitation, employment services, assistive technology training, youth and older adult programs, and caregiver support. This expanded partnership with NYC Aging reinforces the organization's commitment to helping older adults</w:t>
      </w:r>
      <w:r w:rsidR="006D1A9B">
        <w:rPr>
          <w:rFonts w:ascii="Arial" w:hAnsi="Arial" w:cs="Arial"/>
          <w:sz w:val="20"/>
          <w:szCs w:val="20"/>
        </w:rPr>
        <w:t>,</w:t>
      </w:r>
      <w:r w:rsidRPr="000316C9">
        <w:rPr>
          <w:rFonts w:ascii="Arial" w:hAnsi="Arial" w:cs="Arial"/>
          <w:sz w:val="20"/>
          <w:szCs w:val="20"/>
        </w:rPr>
        <w:t xml:space="preserve"> and the individuals who care for them</w:t>
      </w:r>
      <w:r w:rsidR="006D1A9B">
        <w:rPr>
          <w:rFonts w:ascii="Arial" w:hAnsi="Arial" w:cs="Arial"/>
          <w:sz w:val="20"/>
          <w:szCs w:val="20"/>
        </w:rPr>
        <w:t>,</w:t>
      </w:r>
      <w:r w:rsidRPr="000316C9">
        <w:rPr>
          <w:rFonts w:ascii="Arial" w:hAnsi="Arial" w:cs="Arial"/>
          <w:sz w:val="20"/>
          <w:szCs w:val="20"/>
        </w:rPr>
        <w:t xml:space="preserve"> </w:t>
      </w:r>
      <w:r w:rsidR="006D1A9B">
        <w:rPr>
          <w:rFonts w:ascii="Arial" w:hAnsi="Arial" w:cs="Arial"/>
          <w:sz w:val="20"/>
          <w:szCs w:val="20"/>
        </w:rPr>
        <w:t>remain connected to those they care about most</w:t>
      </w:r>
      <w:r w:rsidR="00414FDE">
        <w:rPr>
          <w:rFonts w:ascii="Arial" w:hAnsi="Arial" w:cs="Arial"/>
          <w:sz w:val="20"/>
          <w:szCs w:val="20"/>
        </w:rPr>
        <w:t xml:space="preserve">. </w:t>
      </w:r>
    </w:p>
    <w:p w14:paraId="426C6EF6" w14:textId="75DC960A" w:rsidR="00192508" w:rsidRPr="00881665" w:rsidRDefault="00192508" w:rsidP="0064409A">
      <w:pPr>
        <w:pStyle w:val="NoSpacing"/>
        <w:spacing w:after="120" w:line="264" w:lineRule="auto"/>
        <w:rPr>
          <w:rFonts w:ascii="Arial" w:hAnsi="Arial" w:cs="Arial"/>
          <w:b/>
          <w:bCs/>
          <w:sz w:val="20"/>
          <w:szCs w:val="20"/>
        </w:rPr>
      </w:pPr>
      <w:r w:rsidRPr="00192508">
        <w:rPr>
          <w:rFonts w:ascii="Arial" w:hAnsi="Arial" w:cs="Arial"/>
          <w:sz w:val="20"/>
          <w:szCs w:val="20"/>
        </w:rPr>
        <w:t xml:space="preserve">If you or a loved one are an unpaid caregiver in New York City and need support, </w:t>
      </w:r>
      <w:r w:rsidR="00881665">
        <w:rPr>
          <w:rFonts w:ascii="Arial" w:hAnsi="Arial" w:cs="Arial"/>
          <w:sz w:val="20"/>
          <w:szCs w:val="20"/>
        </w:rPr>
        <w:t xml:space="preserve">contact </w:t>
      </w:r>
      <w:r w:rsidR="00881665">
        <w:rPr>
          <w:rFonts w:ascii="Arial" w:hAnsi="Arial" w:cs="Arial"/>
          <w:b/>
          <w:bCs/>
          <w:sz w:val="20"/>
          <w:szCs w:val="20"/>
        </w:rPr>
        <w:t xml:space="preserve">Elizabeth Lee, </w:t>
      </w:r>
      <w:r w:rsidR="00881665" w:rsidRPr="00881665">
        <w:rPr>
          <w:rFonts w:ascii="Arial" w:hAnsi="Arial" w:cs="Arial"/>
          <w:b/>
          <w:bCs/>
          <w:sz w:val="20"/>
          <w:szCs w:val="20"/>
        </w:rPr>
        <w:t>Senior Director of Caregiver Services</w:t>
      </w:r>
      <w:r w:rsidR="00BA72D8">
        <w:rPr>
          <w:rFonts w:ascii="Arial" w:hAnsi="Arial" w:cs="Arial"/>
          <w:b/>
          <w:bCs/>
          <w:sz w:val="20"/>
          <w:szCs w:val="20"/>
        </w:rPr>
        <w:t xml:space="preserve"> at VISIONS,</w:t>
      </w:r>
      <w:r w:rsidR="00881665">
        <w:rPr>
          <w:rFonts w:ascii="Arial" w:hAnsi="Arial" w:cs="Arial"/>
          <w:b/>
          <w:bCs/>
          <w:sz w:val="20"/>
          <w:szCs w:val="20"/>
        </w:rPr>
        <w:t xml:space="preserve"> </w:t>
      </w:r>
      <w:r w:rsidR="00881665">
        <w:rPr>
          <w:rFonts w:ascii="Arial" w:hAnsi="Arial" w:cs="Arial"/>
          <w:sz w:val="20"/>
          <w:szCs w:val="20"/>
        </w:rPr>
        <w:t xml:space="preserve">by emailing </w:t>
      </w:r>
      <w:hyperlink r:id="rId7" w:history="1">
        <w:r w:rsidR="00881665" w:rsidRPr="00A40C38">
          <w:rPr>
            <w:rStyle w:val="Hyperlink"/>
            <w:rFonts w:ascii="Arial" w:hAnsi="Arial" w:cs="Arial"/>
            <w:b/>
            <w:bCs/>
            <w:sz w:val="20"/>
            <w:szCs w:val="20"/>
          </w:rPr>
          <w:t>elee@visionsvcb.org</w:t>
        </w:r>
      </w:hyperlink>
      <w:r w:rsidR="00881665">
        <w:rPr>
          <w:rFonts w:ascii="Arial" w:hAnsi="Arial" w:cs="Arial"/>
          <w:sz w:val="20"/>
          <w:szCs w:val="20"/>
        </w:rPr>
        <w:t xml:space="preserve"> or calling </w:t>
      </w:r>
      <w:r w:rsidR="00681095" w:rsidRPr="00681095">
        <w:rPr>
          <w:rFonts w:ascii="Arial" w:hAnsi="Arial" w:cs="Arial"/>
          <w:b/>
          <w:bCs/>
          <w:sz w:val="20"/>
          <w:szCs w:val="20"/>
        </w:rPr>
        <w:t>646-486-0330</w:t>
      </w:r>
      <w:r w:rsidR="00881665" w:rsidRPr="00881665">
        <w:rPr>
          <w:rFonts w:ascii="Arial" w:hAnsi="Arial" w:cs="Arial"/>
          <w:b/>
          <w:bCs/>
          <w:sz w:val="20"/>
          <w:szCs w:val="20"/>
        </w:rPr>
        <w:t>.</w:t>
      </w:r>
    </w:p>
    <w:p w14:paraId="52BD1B8E" w14:textId="77777777" w:rsidR="00DD7A9A" w:rsidRDefault="00DD7A9A" w:rsidP="003609E2">
      <w:pPr>
        <w:pStyle w:val="NoSpacing"/>
        <w:pBdr>
          <w:bottom w:val="single" w:sz="6" w:space="1" w:color="auto"/>
        </w:pBdr>
        <w:spacing w:after="120" w:line="264" w:lineRule="auto"/>
        <w:rPr>
          <w:rFonts w:ascii="Arial" w:hAnsi="Arial" w:cs="Arial"/>
          <w:b/>
          <w:bCs/>
          <w:sz w:val="20"/>
          <w:szCs w:val="20"/>
        </w:rPr>
      </w:pPr>
    </w:p>
    <w:p w14:paraId="60B2B20C" w14:textId="77777777" w:rsidR="00EA78D5" w:rsidRDefault="00EA78D5" w:rsidP="003609E2">
      <w:pPr>
        <w:pStyle w:val="NoSpacing"/>
        <w:spacing w:after="120" w:line="264" w:lineRule="auto"/>
        <w:rPr>
          <w:rFonts w:ascii="Arial" w:hAnsi="Arial" w:cs="Arial"/>
          <w:b/>
          <w:bCs/>
          <w:sz w:val="20"/>
          <w:szCs w:val="20"/>
        </w:rPr>
      </w:pPr>
    </w:p>
    <w:p w14:paraId="0C9F4904" w14:textId="26C9E3D6" w:rsidR="00261911" w:rsidRPr="009A17DD" w:rsidRDefault="000A1881" w:rsidP="003609E2">
      <w:pPr>
        <w:pStyle w:val="NoSpacing"/>
        <w:spacing w:after="120" w:line="264" w:lineRule="auto"/>
        <w:rPr>
          <w:rFonts w:ascii="Arial" w:hAnsi="Arial" w:cs="Arial"/>
          <w:b/>
          <w:bCs/>
          <w:sz w:val="20"/>
          <w:szCs w:val="20"/>
        </w:rPr>
      </w:pPr>
      <w:r w:rsidRPr="009A17DD">
        <w:rPr>
          <w:rFonts w:ascii="Arial" w:hAnsi="Arial" w:cs="Arial"/>
          <w:b/>
          <w:bCs/>
          <w:sz w:val="20"/>
          <w:szCs w:val="20"/>
        </w:rPr>
        <w:t>Media Contact</w:t>
      </w:r>
      <w:r w:rsidR="0099540E">
        <w:rPr>
          <w:rFonts w:ascii="Arial" w:hAnsi="Arial" w:cs="Arial"/>
          <w:b/>
          <w:bCs/>
          <w:sz w:val="20"/>
          <w:szCs w:val="20"/>
        </w:rPr>
        <w:t>s</w:t>
      </w:r>
      <w:r w:rsidRPr="009A17DD">
        <w:rPr>
          <w:rFonts w:ascii="Arial" w:hAnsi="Arial" w:cs="Arial"/>
          <w:b/>
          <w:bCs/>
          <w:sz w:val="20"/>
          <w:szCs w:val="20"/>
        </w:rPr>
        <w:t xml:space="preserve">: </w:t>
      </w:r>
    </w:p>
    <w:p w14:paraId="7C29C318" w14:textId="3E9075FF" w:rsidR="002A4D64" w:rsidRPr="009A17DD" w:rsidRDefault="000A1881" w:rsidP="00C85A80">
      <w:pPr>
        <w:pStyle w:val="NoSpacing"/>
        <w:spacing w:line="264" w:lineRule="auto"/>
        <w:rPr>
          <w:rFonts w:ascii="Arial" w:hAnsi="Arial" w:cs="Arial"/>
          <w:sz w:val="20"/>
          <w:szCs w:val="20"/>
        </w:rPr>
      </w:pPr>
      <w:r w:rsidRPr="009A17DD">
        <w:rPr>
          <w:rFonts w:ascii="Arial" w:hAnsi="Arial" w:cs="Arial"/>
          <w:sz w:val="20"/>
          <w:szCs w:val="20"/>
        </w:rPr>
        <w:t>Russell C. Martello</w:t>
      </w:r>
    </w:p>
    <w:p w14:paraId="487A80F5" w14:textId="356DB614" w:rsidR="00261911" w:rsidRPr="009A17DD" w:rsidRDefault="002A4D64" w:rsidP="00C85A80">
      <w:pPr>
        <w:pStyle w:val="NoSpacing"/>
        <w:spacing w:line="264" w:lineRule="auto"/>
        <w:rPr>
          <w:rFonts w:ascii="Arial" w:hAnsi="Arial" w:cs="Arial"/>
          <w:sz w:val="20"/>
          <w:szCs w:val="20"/>
        </w:rPr>
      </w:pPr>
      <w:r w:rsidRPr="009A17DD">
        <w:rPr>
          <w:rFonts w:ascii="Arial" w:hAnsi="Arial" w:cs="Arial"/>
          <w:sz w:val="20"/>
          <w:szCs w:val="20"/>
        </w:rPr>
        <w:t xml:space="preserve">VISIONS </w:t>
      </w:r>
      <w:r w:rsidR="000A1881" w:rsidRPr="009A17DD">
        <w:rPr>
          <w:rFonts w:ascii="Arial" w:hAnsi="Arial" w:cs="Arial"/>
          <w:sz w:val="20"/>
          <w:szCs w:val="20"/>
        </w:rPr>
        <w:t>Chief Development Officer</w:t>
      </w:r>
    </w:p>
    <w:p w14:paraId="072BBB0D" w14:textId="43BB4E94" w:rsidR="000A1881" w:rsidRPr="009A17DD" w:rsidRDefault="00C85A80" w:rsidP="00C85A80">
      <w:pPr>
        <w:pStyle w:val="NoSpacing"/>
        <w:spacing w:line="264" w:lineRule="auto"/>
        <w:rPr>
          <w:rFonts w:ascii="Arial" w:hAnsi="Arial" w:cs="Arial"/>
          <w:sz w:val="20"/>
          <w:szCs w:val="20"/>
        </w:rPr>
      </w:pPr>
      <w:hyperlink r:id="rId8" w:history="1">
        <w:r w:rsidRPr="009A17DD">
          <w:rPr>
            <w:rStyle w:val="Hyperlink"/>
            <w:rFonts w:ascii="Arial" w:hAnsi="Arial" w:cs="Arial"/>
            <w:sz w:val="20"/>
            <w:szCs w:val="20"/>
          </w:rPr>
          <w:t>rmartello@visionsvcb.org</w:t>
        </w:r>
      </w:hyperlink>
      <w:r w:rsidRPr="009A17DD">
        <w:rPr>
          <w:rFonts w:ascii="Arial" w:hAnsi="Arial" w:cs="Arial"/>
          <w:sz w:val="20"/>
          <w:szCs w:val="20"/>
        </w:rPr>
        <w:t xml:space="preserve"> </w:t>
      </w:r>
    </w:p>
    <w:p w14:paraId="4D13A332" w14:textId="6B0F12F1" w:rsidR="0011252C" w:rsidRPr="009A17DD" w:rsidRDefault="000A1881" w:rsidP="00C85A80">
      <w:pPr>
        <w:pStyle w:val="NoSpacing"/>
        <w:spacing w:line="264" w:lineRule="auto"/>
        <w:rPr>
          <w:rFonts w:ascii="Arial" w:hAnsi="Arial" w:cs="Arial"/>
          <w:sz w:val="20"/>
          <w:szCs w:val="20"/>
        </w:rPr>
      </w:pPr>
      <w:r w:rsidRPr="009A17DD">
        <w:rPr>
          <w:rFonts w:ascii="Arial" w:hAnsi="Arial" w:cs="Arial"/>
          <w:sz w:val="20"/>
          <w:szCs w:val="20"/>
        </w:rPr>
        <w:t>(212) 219</w:t>
      </w:r>
      <w:r w:rsidR="00D840FC">
        <w:rPr>
          <w:rFonts w:ascii="Arial" w:hAnsi="Arial" w:cs="Arial"/>
          <w:sz w:val="20"/>
          <w:szCs w:val="20"/>
        </w:rPr>
        <w:t xml:space="preserve"> </w:t>
      </w:r>
      <w:r w:rsidRPr="009A17DD">
        <w:rPr>
          <w:rFonts w:ascii="Arial" w:hAnsi="Arial" w:cs="Arial"/>
          <w:sz w:val="20"/>
          <w:szCs w:val="20"/>
        </w:rPr>
        <w:t>-</w:t>
      </w:r>
      <w:r w:rsidR="00D840FC">
        <w:rPr>
          <w:rFonts w:ascii="Arial" w:hAnsi="Arial" w:cs="Arial"/>
          <w:sz w:val="20"/>
          <w:szCs w:val="20"/>
        </w:rPr>
        <w:t xml:space="preserve"> </w:t>
      </w:r>
      <w:r w:rsidRPr="009A17DD">
        <w:rPr>
          <w:rFonts w:ascii="Arial" w:hAnsi="Arial" w:cs="Arial"/>
          <w:sz w:val="20"/>
          <w:szCs w:val="20"/>
        </w:rPr>
        <w:t>4075</w:t>
      </w:r>
    </w:p>
    <w:p w14:paraId="4230E28F" w14:textId="77777777" w:rsidR="0099540E" w:rsidRDefault="0099540E" w:rsidP="00C85A80">
      <w:pPr>
        <w:pStyle w:val="NoSpacing"/>
        <w:rPr>
          <w:rFonts w:ascii="Arial" w:hAnsi="Arial" w:cs="Arial"/>
          <w:b/>
          <w:bCs/>
          <w:i/>
          <w:iCs/>
          <w:sz w:val="20"/>
          <w:szCs w:val="20"/>
        </w:rPr>
      </w:pPr>
    </w:p>
    <w:p w14:paraId="2052FB22" w14:textId="3181B3B3" w:rsidR="0099540E" w:rsidRPr="009A17DD" w:rsidRDefault="0099540E" w:rsidP="0099540E">
      <w:pPr>
        <w:pStyle w:val="NoSpacing"/>
        <w:spacing w:line="264" w:lineRule="auto"/>
        <w:rPr>
          <w:rFonts w:ascii="Arial" w:hAnsi="Arial" w:cs="Arial"/>
          <w:sz w:val="20"/>
          <w:szCs w:val="20"/>
        </w:rPr>
      </w:pPr>
      <w:r>
        <w:rPr>
          <w:rFonts w:ascii="Arial" w:hAnsi="Arial" w:cs="Arial"/>
          <w:sz w:val="20"/>
          <w:szCs w:val="20"/>
        </w:rPr>
        <w:t>Amy Gordon</w:t>
      </w:r>
    </w:p>
    <w:p w14:paraId="2A791355" w14:textId="2D577D66" w:rsidR="0099540E" w:rsidRPr="009A17DD" w:rsidRDefault="0099540E" w:rsidP="0099540E">
      <w:pPr>
        <w:pStyle w:val="NoSpacing"/>
        <w:spacing w:line="264" w:lineRule="auto"/>
        <w:rPr>
          <w:rFonts w:ascii="Arial" w:hAnsi="Arial" w:cs="Arial"/>
          <w:sz w:val="20"/>
          <w:szCs w:val="20"/>
        </w:rPr>
      </w:pPr>
      <w:r w:rsidRPr="009A17DD">
        <w:rPr>
          <w:rFonts w:ascii="Arial" w:hAnsi="Arial" w:cs="Arial"/>
          <w:sz w:val="20"/>
          <w:szCs w:val="20"/>
        </w:rPr>
        <w:t xml:space="preserve">VISIONS </w:t>
      </w:r>
      <w:r>
        <w:rPr>
          <w:rFonts w:ascii="Arial" w:hAnsi="Arial" w:cs="Arial"/>
          <w:sz w:val="20"/>
          <w:szCs w:val="20"/>
        </w:rPr>
        <w:t>Senior Director of Fundraising &amp; Partnerships</w:t>
      </w:r>
    </w:p>
    <w:p w14:paraId="01E75E67" w14:textId="5B8E679F" w:rsidR="0099540E" w:rsidRPr="009A17DD" w:rsidRDefault="0099540E" w:rsidP="0099540E">
      <w:pPr>
        <w:pStyle w:val="NoSpacing"/>
        <w:spacing w:line="264" w:lineRule="auto"/>
        <w:rPr>
          <w:rFonts w:ascii="Arial" w:hAnsi="Arial" w:cs="Arial"/>
          <w:sz w:val="20"/>
          <w:szCs w:val="20"/>
        </w:rPr>
      </w:pPr>
      <w:hyperlink r:id="rId9" w:history="1">
        <w:r>
          <w:rPr>
            <w:rStyle w:val="Hyperlink"/>
            <w:rFonts w:ascii="Arial" w:hAnsi="Arial" w:cs="Arial"/>
            <w:sz w:val="20"/>
            <w:szCs w:val="20"/>
          </w:rPr>
          <w:t>agordon@visionsvcb.org</w:t>
        </w:r>
      </w:hyperlink>
      <w:r w:rsidRPr="009A17DD">
        <w:rPr>
          <w:rFonts w:ascii="Arial" w:hAnsi="Arial" w:cs="Arial"/>
          <w:sz w:val="20"/>
          <w:szCs w:val="20"/>
        </w:rPr>
        <w:t xml:space="preserve"> </w:t>
      </w:r>
    </w:p>
    <w:p w14:paraId="241D4393" w14:textId="5C8737CB" w:rsidR="0099540E" w:rsidRPr="009A17DD" w:rsidRDefault="0099540E" w:rsidP="0099540E">
      <w:pPr>
        <w:pStyle w:val="NoSpacing"/>
        <w:spacing w:line="264" w:lineRule="auto"/>
        <w:rPr>
          <w:rFonts w:ascii="Arial" w:hAnsi="Arial" w:cs="Arial"/>
          <w:sz w:val="20"/>
          <w:szCs w:val="20"/>
        </w:rPr>
      </w:pPr>
      <w:r w:rsidRPr="009A17DD">
        <w:rPr>
          <w:rFonts w:ascii="Arial" w:hAnsi="Arial" w:cs="Arial"/>
          <w:sz w:val="20"/>
          <w:szCs w:val="20"/>
        </w:rPr>
        <w:t>(</w:t>
      </w:r>
      <w:r>
        <w:rPr>
          <w:rFonts w:ascii="Arial" w:hAnsi="Arial" w:cs="Arial"/>
          <w:sz w:val="20"/>
          <w:szCs w:val="20"/>
        </w:rPr>
        <w:t>201</w:t>
      </w:r>
      <w:r w:rsidRPr="009A17DD">
        <w:rPr>
          <w:rFonts w:ascii="Arial" w:hAnsi="Arial" w:cs="Arial"/>
          <w:sz w:val="20"/>
          <w:szCs w:val="20"/>
        </w:rPr>
        <w:t xml:space="preserve">) </w:t>
      </w:r>
      <w:r>
        <w:rPr>
          <w:rFonts w:ascii="Arial" w:hAnsi="Arial" w:cs="Arial"/>
          <w:sz w:val="20"/>
          <w:szCs w:val="20"/>
        </w:rPr>
        <w:t>819</w:t>
      </w:r>
      <w:r w:rsidR="00D840FC">
        <w:rPr>
          <w:rFonts w:ascii="Arial" w:hAnsi="Arial" w:cs="Arial"/>
          <w:sz w:val="20"/>
          <w:szCs w:val="20"/>
        </w:rPr>
        <w:t xml:space="preserve"> </w:t>
      </w:r>
      <w:r w:rsidRPr="009A17DD">
        <w:rPr>
          <w:rFonts w:ascii="Arial" w:hAnsi="Arial" w:cs="Arial"/>
          <w:sz w:val="20"/>
          <w:szCs w:val="20"/>
        </w:rPr>
        <w:t>-</w:t>
      </w:r>
      <w:r w:rsidR="00D840FC">
        <w:rPr>
          <w:rFonts w:ascii="Arial" w:hAnsi="Arial" w:cs="Arial"/>
          <w:sz w:val="20"/>
          <w:szCs w:val="20"/>
        </w:rPr>
        <w:t xml:space="preserve"> </w:t>
      </w:r>
      <w:r>
        <w:rPr>
          <w:rFonts w:ascii="Arial" w:hAnsi="Arial" w:cs="Arial"/>
          <w:sz w:val="20"/>
          <w:szCs w:val="20"/>
        </w:rPr>
        <w:t>8656</w:t>
      </w:r>
    </w:p>
    <w:p w14:paraId="576ADE5F" w14:textId="77777777" w:rsidR="00261911" w:rsidRPr="00EA6896" w:rsidRDefault="00261911" w:rsidP="00C85A80">
      <w:pPr>
        <w:pStyle w:val="NoSpacing"/>
        <w:pBdr>
          <w:bottom w:val="single" w:sz="6" w:space="1" w:color="auto"/>
        </w:pBdr>
        <w:spacing w:line="264" w:lineRule="auto"/>
        <w:rPr>
          <w:rFonts w:ascii="Arial" w:hAnsi="Arial" w:cs="Arial"/>
          <w:i/>
          <w:iCs/>
          <w:sz w:val="20"/>
          <w:szCs w:val="20"/>
        </w:rPr>
      </w:pPr>
    </w:p>
    <w:p w14:paraId="33462735" w14:textId="77777777" w:rsidR="002A4D64" w:rsidRPr="00EA6896" w:rsidRDefault="002A4D64" w:rsidP="00C85A80">
      <w:pPr>
        <w:pStyle w:val="NoSpacing"/>
        <w:pBdr>
          <w:bottom w:val="single" w:sz="6" w:space="1" w:color="auto"/>
        </w:pBdr>
        <w:spacing w:line="264" w:lineRule="auto"/>
        <w:rPr>
          <w:rFonts w:ascii="Arial" w:hAnsi="Arial" w:cs="Arial"/>
          <w:i/>
          <w:iCs/>
          <w:sz w:val="20"/>
          <w:szCs w:val="20"/>
        </w:rPr>
      </w:pPr>
    </w:p>
    <w:p w14:paraId="7117C942" w14:textId="77777777" w:rsidR="00261911" w:rsidRPr="009A17DD" w:rsidRDefault="00261911" w:rsidP="00C85A80">
      <w:pPr>
        <w:pStyle w:val="NoSpacing"/>
        <w:spacing w:line="264" w:lineRule="auto"/>
        <w:rPr>
          <w:rFonts w:ascii="Arial" w:hAnsi="Arial" w:cs="Arial"/>
          <w:sz w:val="20"/>
          <w:szCs w:val="20"/>
        </w:rPr>
      </w:pPr>
    </w:p>
    <w:p w14:paraId="2EA6CC8F" w14:textId="77777777" w:rsidR="002A4D64" w:rsidRPr="009A17DD" w:rsidRDefault="002A4D64" w:rsidP="00C85A80">
      <w:pPr>
        <w:pStyle w:val="NoSpacing"/>
        <w:spacing w:line="264" w:lineRule="auto"/>
        <w:rPr>
          <w:rFonts w:ascii="Arial" w:hAnsi="Arial" w:cs="Arial"/>
          <w:sz w:val="20"/>
          <w:szCs w:val="20"/>
        </w:rPr>
      </w:pPr>
    </w:p>
    <w:p w14:paraId="5E057B34" w14:textId="670E1593" w:rsidR="002A4D64" w:rsidRPr="009A17DD" w:rsidRDefault="003609E2" w:rsidP="00504E8E">
      <w:pPr>
        <w:pStyle w:val="NoSpacing"/>
        <w:keepNext/>
        <w:spacing w:after="120" w:line="264" w:lineRule="auto"/>
        <w:rPr>
          <w:rFonts w:ascii="Arial" w:hAnsi="Arial" w:cs="Arial"/>
          <w:b/>
          <w:bCs/>
          <w:sz w:val="20"/>
          <w:szCs w:val="20"/>
        </w:rPr>
      </w:pPr>
      <w:r w:rsidRPr="009A17DD">
        <w:rPr>
          <w:rFonts w:ascii="Arial" w:hAnsi="Arial" w:cs="Arial"/>
          <w:b/>
          <w:bCs/>
          <w:sz w:val="20"/>
          <w:szCs w:val="20"/>
        </w:rPr>
        <w:t>About VISIONS</w:t>
      </w:r>
    </w:p>
    <w:p w14:paraId="72A05022" w14:textId="3CB40E7F" w:rsidR="00C85A80" w:rsidRPr="00E603D2" w:rsidRDefault="00F85697" w:rsidP="00A70EFB">
      <w:pPr>
        <w:pStyle w:val="NoSpacing"/>
        <w:spacing w:after="120" w:line="264" w:lineRule="auto"/>
        <w:rPr>
          <w:rFonts w:ascii="Arial" w:hAnsi="Arial" w:cs="Arial"/>
          <w:sz w:val="20"/>
          <w:szCs w:val="20"/>
        </w:rPr>
      </w:pPr>
      <w:r w:rsidRPr="00F85697">
        <w:rPr>
          <w:rFonts w:ascii="Arial" w:hAnsi="Arial" w:cs="Arial"/>
          <w:sz w:val="20"/>
          <w:szCs w:val="20"/>
        </w:rPr>
        <w:t>VISIONS is one of the nation's leading nonprofit organizations serving people who are blind or visually impaired. Through vision rehabilitation, social services, employment programs, residential rehabilitation, older adult services, and caregiver support, VISIONS empowers approximately 8,000 New Yorkers each year to live independently and pursue the lives they choose</w:t>
      </w:r>
      <w:r w:rsidR="00DD7A9A" w:rsidRPr="00DE101A">
        <w:rPr>
          <w:rFonts w:ascii="Arial" w:hAnsi="Arial" w:cs="Arial"/>
          <w:sz w:val="20"/>
          <w:szCs w:val="20"/>
        </w:rPr>
        <w:t xml:space="preserve">. </w:t>
      </w:r>
      <w:r w:rsidR="008817A8" w:rsidRPr="00DE101A">
        <w:rPr>
          <w:rFonts w:ascii="Arial" w:hAnsi="Arial" w:cs="Arial"/>
          <w:sz w:val="20"/>
          <w:szCs w:val="20"/>
        </w:rPr>
        <w:t xml:space="preserve">No one is turned away for an inability to pay. </w:t>
      </w:r>
      <w:r w:rsidR="002A4D64" w:rsidRPr="00DE101A">
        <w:rPr>
          <w:rFonts w:ascii="Arial" w:hAnsi="Arial" w:cs="Arial"/>
          <w:sz w:val="20"/>
          <w:szCs w:val="20"/>
        </w:rPr>
        <w:t xml:space="preserve">For more information, visit </w:t>
      </w:r>
      <w:hyperlink r:id="rId10" w:history="1">
        <w:r w:rsidR="00EA6896">
          <w:rPr>
            <w:rStyle w:val="Hyperlink"/>
            <w:rFonts w:ascii="Arial" w:hAnsi="Arial" w:cs="Arial"/>
            <w:b/>
            <w:bCs/>
            <w:sz w:val="20"/>
            <w:szCs w:val="20"/>
          </w:rPr>
          <w:t>www.visionsny.org</w:t>
        </w:r>
      </w:hyperlink>
      <w:r w:rsidR="00A70EFB" w:rsidRPr="00DE101A">
        <w:rPr>
          <w:rFonts w:ascii="Arial" w:hAnsi="Arial" w:cs="Arial"/>
          <w:sz w:val="20"/>
          <w:szCs w:val="20"/>
          <w:u w:val="single"/>
        </w:rPr>
        <w:t>.</w:t>
      </w:r>
    </w:p>
    <w:sectPr w:rsidR="00C85A80" w:rsidRPr="00E603D2" w:rsidSect="000A1881">
      <w:headerReference w:type="first" r:id="rId11"/>
      <w:pgSz w:w="12240" w:h="15840"/>
      <w:pgMar w:top="1080" w:right="1080" w:bottom="1080" w:left="1080" w:header="2592"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3FDA392" w14:textId="77777777" w:rsidR="007E58B7" w:rsidRDefault="007E58B7" w:rsidP="0011252C">
      <w:pPr>
        <w:spacing w:after="0" w:line="240" w:lineRule="auto"/>
      </w:pPr>
      <w:r>
        <w:separator/>
      </w:r>
    </w:p>
  </w:endnote>
  <w:endnote w:type="continuationSeparator" w:id="0">
    <w:p w14:paraId="16755789" w14:textId="77777777" w:rsidR="007E58B7" w:rsidRDefault="007E58B7" w:rsidP="001125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0C222EE" w14:textId="77777777" w:rsidR="007E58B7" w:rsidRDefault="007E58B7" w:rsidP="0011252C">
      <w:pPr>
        <w:spacing w:after="0" w:line="240" w:lineRule="auto"/>
      </w:pPr>
      <w:r>
        <w:separator/>
      </w:r>
    </w:p>
  </w:footnote>
  <w:footnote w:type="continuationSeparator" w:id="0">
    <w:p w14:paraId="16A67ADE" w14:textId="77777777" w:rsidR="007E58B7" w:rsidRDefault="007E58B7" w:rsidP="0011252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78B7360" w14:textId="3A88B063" w:rsidR="000A1881" w:rsidRDefault="000A1881">
    <w:pPr>
      <w:pStyle w:val="Header"/>
    </w:pPr>
    <w:r>
      <w:rPr>
        <w:noProof/>
      </w:rPr>
      <w:drawing>
        <wp:anchor distT="0" distB="0" distL="114300" distR="114300" simplePos="0" relativeHeight="251659264" behindDoc="1" locked="1" layoutInCell="1" allowOverlap="1" wp14:anchorId="28E3995D" wp14:editId="1D0F7D55">
          <wp:simplePos x="0" y="0"/>
          <wp:positionH relativeFrom="page">
            <wp:align>left</wp:align>
          </wp:positionH>
          <wp:positionV relativeFrom="page">
            <wp:align>top</wp:align>
          </wp:positionV>
          <wp:extent cx="7772400" cy="10058400"/>
          <wp:effectExtent l="0" t="0" r="0" b="0"/>
          <wp:wrapNone/>
          <wp:docPr id="1332010147"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2010147"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772400" cy="100584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D034053"/>
    <w:multiLevelType w:val="hybridMultilevel"/>
    <w:tmpl w:val="43B871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A5C261B"/>
    <w:multiLevelType w:val="hybridMultilevel"/>
    <w:tmpl w:val="EB70B9B2"/>
    <w:lvl w:ilvl="0" w:tplc="EF901A9A">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96080854">
    <w:abstractNumId w:val="0"/>
  </w:num>
  <w:num w:numId="2" w16cid:durableId="1044864175">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252C"/>
    <w:rsid w:val="00007764"/>
    <w:rsid w:val="00015845"/>
    <w:rsid w:val="0002034A"/>
    <w:rsid w:val="00026437"/>
    <w:rsid w:val="000316C9"/>
    <w:rsid w:val="000528D8"/>
    <w:rsid w:val="00052E27"/>
    <w:rsid w:val="00057A29"/>
    <w:rsid w:val="00064C8A"/>
    <w:rsid w:val="00071314"/>
    <w:rsid w:val="00071C32"/>
    <w:rsid w:val="0007633C"/>
    <w:rsid w:val="000872DE"/>
    <w:rsid w:val="000A1881"/>
    <w:rsid w:val="000B32C3"/>
    <w:rsid w:val="000C5994"/>
    <w:rsid w:val="000C7D3E"/>
    <w:rsid w:val="000E1529"/>
    <w:rsid w:val="00101B3E"/>
    <w:rsid w:val="00106064"/>
    <w:rsid w:val="0011252C"/>
    <w:rsid w:val="001214CF"/>
    <w:rsid w:val="00137D09"/>
    <w:rsid w:val="00142778"/>
    <w:rsid w:val="00143140"/>
    <w:rsid w:val="00155EEF"/>
    <w:rsid w:val="00162D3C"/>
    <w:rsid w:val="00172DD0"/>
    <w:rsid w:val="00175B78"/>
    <w:rsid w:val="001834AE"/>
    <w:rsid w:val="0018432F"/>
    <w:rsid w:val="00192508"/>
    <w:rsid w:val="001954E2"/>
    <w:rsid w:val="001A5EAA"/>
    <w:rsid w:val="001C5BE5"/>
    <w:rsid w:val="001F4FFC"/>
    <w:rsid w:val="00210345"/>
    <w:rsid w:val="002108C3"/>
    <w:rsid w:val="002115BD"/>
    <w:rsid w:val="002201D0"/>
    <w:rsid w:val="002203F2"/>
    <w:rsid w:val="00232CE2"/>
    <w:rsid w:val="00236565"/>
    <w:rsid w:val="00242A6E"/>
    <w:rsid w:val="00246454"/>
    <w:rsid w:val="00261911"/>
    <w:rsid w:val="002810C3"/>
    <w:rsid w:val="002A4D64"/>
    <w:rsid w:val="002B7AD7"/>
    <w:rsid w:val="002D3118"/>
    <w:rsid w:val="002F16BD"/>
    <w:rsid w:val="002F2EF1"/>
    <w:rsid w:val="00325C0C"/>
    <w:rsid w:val="003268D7"/>
    <w:rsid w:val="00331FE3"/>
    <w:rsid w:val="003417D3"/>
    <w:rsid w:val="003609E2"/>
    <w:rsid w:val="00364F68"/>
    <w:rsid w:val="003A3198"/>
    <w:rsid w:val="003E526E"/>
    <w:rsid w:val="003F3162"/>
    <w:rsid w:val="003F4B5D"/>
    <w:rsid w:val="0040711F"/>
    <w:rsid w:val="00414FDE"/>
    <w:rsid w:val="004360E1"/>
    <w:rsid w:val="00442473"/>
    <w:rsid w:val="004530EF"/>
    <w:rsid w:val="0045663B"/>
    <w:rsid w:val="00471A49"/>
    <w:rsid w:val="00491D5F"/>
    <w:rsid w:val="004B0AC5"/>
    <w:rsid w:val="004B71A6"/>
    <w:rsid w:val="004B79E4"/>
    <w:rsid w:val="00502007"/>
    <w:rsid w:val="00503CA2"/>
    <w:rsid w:val="00504E8E"/>
    <w:rsid w:val="0051300F"/>
    <w:rsid w:val="00523DB0"/>
    <w:rsid w:val="0053463E"/>
    <w:rsid w:val="00543E64"/>
    <w:rsid w:val="00545FED"/>
    <w:rsid w:val="005A068D"/>
    <w:rsid w:val="005C264D"/>
    <w:rsid w:val="005D00C8"/>
    <w:rsid w:val="005D6E27"/>
    <w:rsid w:val="005E01BF"/>
    <w:rsid w:val="005E364A"/>
    <w:rsid w:val="005F2AFF"/>
    <w:rsid w:val="005F6AD3"/>
    <w:rsid w:val="0060256B"/>
    <w:rsid w:val="00610D5D"/>
    <w:rsid w:val="006130CE"/>
    <w:rsid w:val="00620787"/>
    <w:rsid w:val="0062243B"/>
    <w:rsid w:val="00641B81"/>
    <w:rsid w:val="0064409A"/>
    <w:rsid w:val="00673CC0"/>
    <w:rsid w:val="00681095"/>
    <w:rsid w:val="00681105"/>
    <w:rsid w:val="00694EEF"/>
    <w:rsid w:val="006B0037"/>
    <w:rsid w:val="006C07D5"/>
    <w:rsid w:val="006D1A9B"/>
    <w:rsid w:val="006F347E"/>
    <w:rsid w:val="006F57C7"/>
    <w:rsid w:val="00704319"/>
    <w:rsid w:val="00720E05"/>
    <w:rsid w:val="00721DED"/>
    <w:rsid w:val="007324AA"/>
    <w:rsid w:val="00745624"/>
    <w:rsid w:val="0076657F"/>
    <w:rsid w:val="0077210D"/>
    <w:rsid w:val="00777A54"/>
    <w:rsid w:val="007B2D79"/>
    <w:rsid w:val="007B5F5B"/>
    <w:rsid w:val="007D0D9A"/>
    <w:rsid w:val="007D2E4E"/>
    <w:rsid w:val="007D3E0B"/>
    <w:rsid w:val="007E58B7"/>
    <w:rsid w:val="007E5A18"/>
    <w:rsid w:val="008012C2"/>
    <w:rsid w:val="00811CB2"/>
    <w:rsid w:val="00830A5F"/>
    <w:rsid w:val="008326FF"/>
    <w:rsid w:val="00841F89"/>
    <w:rsid w:val="00844802"/>
    <w:rsid w:val="00857EC2"/>
    <w:rsid w:val="00881665"/>
    <w:rsid w:val="008817A8"/>
    <w:rsid w:val="008863F9"/>
    <w:rsid w:val="008966D5"/>
    <w:rsid w:val="0089716B"/>
    <w:rsid w:val="008A7443"/>
    <w:rsid w:val="008C7B46"/>
    <w:rsid w:val="009027EB"/>
    <w:rsid w:val="00904D34"/>
    <w:rsid w:val="00914661"/>
    <w:rsid w:val="0091626F"/>
    <w:rsid w:val="00921F1B"/>
    <w:rsid w:val="00935F13"/>
    <w:rsid w:val="00942AB6"/>
    <w:rsid w:val="00972861"/>
    <w:rsid w:val="00974BD9"/>
    <w:rsid w:val="0097762A"/>
    <w:rsid w:val="00993BD2"/>
    <w:rsid w:val="0099540E"/>
    <w:rsid w:val="009A17DD"/>
    <w:rsid w:val="009A294D"/>
    <w:rsid w:val="009A3ECD"/>
    <w:rsid w:val="009C216F"/>
    <w:rsid w:val="009C56B7"/>
    <w:rsid w:val="009D2657"/>
    <w:rsid w:val="009D5F4B"/>
    <w:rsid w:val="009E2D25"/>
    <w:rsid w:val="00A02421"/>
    <w:rsid w:val="00A02782"/>
    <w:rsid w:val="00A70EFB"/>
    <w:rsid w:val="00A7244E"/>
    <w:rsid w:val="00A80180"/>
    <w:rsid w:val="00AA33D6"/>
    <w:rsid w:val="00AB19B0"/>
    <w:rsid w:val="00AB4AF6"/>
    <w:rsid w:val="00AC015B"/>
    <w:rsid w:val="00AC11B8"/>
    <w:rsid w:val="00AE450E"/>
    <w:rsid w:val="00B60F66"/>
    <w:rsid w:val="00B647F1"/>
    <w:rsid w:val="00B75146"/>
    <w:rsid w:val="00B774EC"/>
    <w:rsid w:val="00B805E9"/>
    <w:rsid w:val="00B845EE"/>
    <w:rsid w:val="00B85860"/>
    <w:rsid w:val="00B90E72"/>
    <w:rsid w:val="00BA72D8"/>
    <w:rsid w:val="00BD0EF2"/>
    <w:rsid w:val="00BE5F78"/>
    <w:rsid w:val="00BF25D3"/>
    <w:rsid w:val="00BF5BB0"/>
    <w:rsid w:val="00BF7DF3"/>
    <w:rsid w:val="00C055AE"/>
    <w:rsid w:val="00C133D5"/>
    <w:rsid w:val="00C27FDF"/>
    <w:rsid w:val="00C318C1"/>
    <w:rsid w:val="00C462F1"/>
    <w:rsid w:val="00C5330F"/>
    <w:rsid w:val="00C85A80"/>
    <w:rsid w:val="00CB6882"/>
    <w:rsid w:val="00CE74CA"/>
    <w:rsid w:val="00CF720E"/>
    <w:rsid w:val="00D005FD"/>
    <w:rsid w:val="00D00F09"/>
    <w:rsid w:val="00D13601"/>
    <w:rsid w:val="00D2758B"/>
    <w:rsid w:val="00D27D35"/>
    <w:rsid w:val="00D42264"/>
    <w:rsid w:val="00D665ED"/>
    <w:rsid w:val="00D77227"/>
    <w:rsid w:val="00D8276D"/>
    <w:rsid w:val="00D83C18"/>
    <w:rsid w:val="00D840FC"/>
    <w:rsid w:val="00D84EE3"/>
    <w:rsid w:val="00DA14C7"/>
    <w:rsid w:val="00DD7A9A"/>
    <w:rsid w:val="00DE0D66"/>
    <w:rsid w:val="00DE101A"/>
    <w:rsid w:val="00DF58BF"/>
    <w:rsid w:val="00E03A1E"/>
    <w:rsid w:val="00E3017A"/>
    <w:rsid w:val="00E50F07"/>
    <w:rsid w:val="00E55B8C"/>
    <w:rsid w:val="00E603D2"/>
    <w:rsid w:val="00E62419"/>
    <w:rsid w:val="00EA194F"/>
    <w:rsid w:val="00EA6896"/>
    <w:rsid w:val="00EA747B"/>
    <w:rsid w:val="00EA78D5"/>
    <w:rsid w:val="00EA797F"/>
    <w:rsid w:val="00EF5678"/>
    <w:rsid w:val="00F1004B"/>
    <w:rsid w:val="00F11978"/>
    <w:rsid w:val="00F35314"/>
    <w:rsid w:val="00F500CD"/>
    <w:rsid w:val="00F85697"/>
    <w:rsid w:val="00FA0B31"/>
    <w:rsid w:val="00FB10C2"/>
    <w:rsid w:val="00FD5E29"/>
    <w:rsid w:val="00FE140A"/>
    <w:rsid w:val="00FE2D04"/>
    <w:rsid w:val="00FE2DFA"/>
    <w:rsid w:val="00FE3CD6"/>
    <w:rsid w:val="00FF2E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D088EF"/>
  <w15:chartTrackingRefBased/>
  <w15:docId w15:val="{7415FAB6-9B03-8F41-8ED8-CD0F3F09FE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1252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1252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1252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1252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1252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1252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1252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1252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1252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1252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1252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1252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1252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1252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1252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1252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1252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1252C"/>
    <w:rPr>
      <w:rFonts w:eastAsiaTheme="majorEastAsia" w:cstheme="majorBidi"/>
      <w:color w:val="272727" w:themeColor="text1" w:themeTint="D8"/>
    </w:rPr>
  </w:style>
  <w:style w:type="paragraph" w:styleId="Title">
    <w:name w:val="Title"/>
    <w:basedOn w:val="Normal"/>
    <w:next w:val="Normal"/>
    <w:link w:val="TitleChar"/>
    <w:uiPriority w:val="10"/>
    <w:qFormat/>
    <w:rsid w:val="0011252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1252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1252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1252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1252C"/>
    <w:pPr>
      <w:spacing w:before="160"/>
      <w:jc w:val="center"/>
    </w:pPr>
    <w:rPr>
      <w:i/>
      <w:iCs/>
      <w:color w:val="404040" w:themeColor="text1" w:themeTint="BF"/>
    </w:rPr>
  </w:style>
  <w:style w:type="character" w:customStyle="1" w:styleId="QuoteChar">
    <w:name w:val="Quote Char"/>
    <w:basedOn w:val="DefaultParagraphFont"/>
    <w:link w:val="Quote"/>
    <w:uiPriority w:val="29"/>
    <w:rsid w:val="0011252C"/>
    <w:rPr>
      <w:i/>
      <w:iCs/>
      <w:color w:val="404040" w:themeColor="text1" w:themeTint="BF"/>
    </w:rPr>
  </w:style>
  <w:style w:type="paragraph" w:styleId="ListParagraph">
    <w:name w:val="List Paragraph"/>
    <w:basedOn w:val="Normal"/>
    <w:uiPriority w:val="34"/>
    <w:qFormat/>
    <w:rsid w:val="0011252C"/>
    <w:pPr>
      <w:ind w:left="720"/>
      <w:contextualSpacing/>
    </w:pPr>
  </w:style>
  <w:style w:type="character" w:styleId="IntenseEmphasis">
    <w:name w:val="Intense Emphasis"/>
    <w:basedOn w:val="DefaultParagraphFont"/>
    <w:uiPriority w:val="21"/>
    <w:qFormat/>
    <w:rsid w:val="0011252C"/>
    <w:rPr>
      <w:i/>
      <w:iCs/>
      <w:color w:val="2F5496" w:themeColor="accent1" w:themeShade="BF"/>
    </w:rPr>
  </w:style>
  <w:style w:type="paragraph" w:styleId="IntenseQuote">
    <w:name w:val="Intense Quote"/>
    <w:basedOn w:val="Normal"/>
    <w:next w:val="Normal"/>
    <w:link w:val="IntenseQuoteChar"/>
    <w:uiPriority w:val="30"/>
    <w:qFormat/>
    <w:rsid w:val="0011252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1252C"/>
    <w:rPr>
      <w:i/>
      <w:iCs/>
      <w:color w:val="2F5496" w:themeColor="accent1" w:themeShade="BF"/>
    </w:rPr>
  </w:style>
  <w:style w:type="character" w:styleId="IntenseReference">
    <w:name w:val="Intense Reference"/>
    <w:basedOn w:val="DefaultParagraphFont"/>
    <w:uiPriority w:val="32"/>
    <w:qFormat/>
    <w:rsid w:val="0011252C"/>
    <w:rPr>
      <w:b/>
      <w:bCs/>
      <w:smallCaps/>
      <w:color w:val="2F5496" w:themeColor="accent1" w:themeShade="BF"/>
      <w:spacing w:val="5"/>
    </w:rPr>
  </w:style>
  <w:style w:type="paragraph" w:styleId="Header">
    <w:name w:val="header"/>
    <w:basedOn w:val="Normal"/>
    <w:link w:val="HeaderChar"/>
    <w:uiPriority w:val="99"/>
    <w:unhideWhenUsed/>
    <w:rsid w:val="0011252C"/>
    <w:pPr>
      <w:tabs>
        <w:tab w:val="center" w:pos="4680"/>
        <w:tab w:val="right" w:pos="9360"/>
      </w:tabs>
      <w:spacing w:after="0" w:line="240" w:lineRule="auto"/>
    </w:pPr>
  </w:style>
  <w:style w:type="character" w:customStyle="1" w:styleId="HeaderChar">
    <w:name w:val="Header Char"/>
    <w:basedOn w:val="DefaultParagraphFont"/>
    <w:link w:val="Header"/>
    <w:uiPriority w:val="99"/>
    <w:rsid w:val="0011252C"/>
  </w:style>
  <w:style w:type="paragraph" w:styleId="Footer">
    <w:name w:val="footer"/>
    <w:basedOn w:val="Normal"/>
    <w:link w:val="FooterChar"/>
    <w:uiPriority w:val="99"/>
    <w:unhideWhenUsed/>
    <w:rsid w:val="0011252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1252C"/>
  </w:style>
  <w:style w:type="paragraph" w:styleId="NoSpacing">
    <w:name w:val="No Spacing"/>
    <w:uiPriority w:val="1"/>
    <w:qFormat/>
    <w:rsid w:val="0011252C"/>
    <w:pPr>
      <w:spacing w:after="0" w:line="240" w:lineRule="auto"/>
    </w:pPr>
  </w:style>
  <w:style w:type="character" w:styleId="Hyperlink">
    <w:name w:val="Hyperlink"/>
    <w:basedOn w:val="DefaultParagraphFont"/>
    <w:uiPriority w:val="99"/>
    <w:unhideWhenUsed/>
    <w:rsid w:val="00C85A80"/>
    <w:rPr>
      <w:color w:val="0563C1" w:themeColor="hyperlink"/>
      <w:u w:val="single"/>
    </w:rPr>
  </w:style>
  <w:style w:type="character" w:customStyle="1" w:styleId="UnresolvedMention1">
    <w:name w:val="Unresolved Mention1"/>
    <w:basedOn w:val="DefaultParagraphFont"/>
    <w:uiPriority w:val="99"/>
    <w:semiHidden/>
    <w:unhideWhenUsed/>
    <w:rsid w:val="00C85A80"/>
    <w:rPr>
      <w:color w:val="605E5C"/>
      <w:shd w:val="clear" w:color="auto" w:fill="E1DFDD"/>
    </w:rPr>
  </w:style>
  <w:style w:type="character" w:styleId="UnresolvedMention">
    <w:name w:val="Unresolved Mention"/>
    <w:basedOn w:val="DefaultParagraphFont"/>
    <w:uiPriority w:val="99"/>
    <w:semiHidden/>
    <w:unhideWhenUsed/>
    <w:rsid w:val="0019250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martello@visionsvcb.org"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elee@visionsvcb.org"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visionsny.org/" TargetMode="External"/><Relationship Id="rId4" Type="http://schemas.openxmlformats.org/officeDocument/2006/relationships/webSettings" Target="webSettings.xml"/><Relationship Id="rId9" Type="http://schemas.openxmlformats.org/officeDocument/2006/relationships/hyperlink" Target="mailto:agordon@visionsvcb.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2013 - 2022">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101</TotalTime>
  <Pages>3</Pages>
  <Words>1084</Words>
  <Characters>6183</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Ryan Melendez</dc:creator>
  <cp:keywords/>
  <dc:description/>
  <cp:lastModifiedBy>Ryan Melendez</cp:lastModifiedBy>
  <cp:revision>28</cp:revision>
  <dcterms:created xsi:type="dcterms:W3CDTF">2026-04-06T14:46:00Z</dcterms:created>
  <dcterms:modified xsi:type="dcterms:W3CDTF">2026-08-11T20:01:00Z</dcterms:modified>
</cp:coreProperties>
</file>